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594E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14:paraId="5550BB95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2757EC1" wp14:editId="408C7087">
            <wp:extent cx="3291842" cy="2056909"/>
            <wp:effectExtent l="0" t="0" r="0" b="0"/>
            <wp:docPr id="1" name="image1.png" descr="Macintosh HD:Users:lybnguyen:Dropbox:Parkway:17-18:17-18 Branding:Screen Shot 2018-04-15 at 4.12.21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lybnguyen:Dropbox:Parkway:17-18:17-18 Branding:Screen Shot 2018-04-15 at 4.12.21 P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842" cy="2056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393074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Parkway Center City Middle College</w:t>
      </w:r>
    </w:p>
    <w:p w14:paraId="4E048624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9AEF2B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School-Parent Compact</w:t>
      </w:r>
    </w:p>
    <w:p w14:paraId="38D6012A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4F7791C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2018-2019 School Year</w:t>
      </w:r>
    </w:p>
    <w:p w14:paraId="24EDDA46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Revision Date 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/2018</w:t>
      </w:r>
    </w:p>
    <w:p w14:paraId="53DB849F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Parent/Guardian,</w:t>
      </w:r>
    </w:p>
    <w:p w14:paraId="277BB5C2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F89FD4" w14:textId="77777777" w:rsidR="00B700B3" w:rsidRDefault="0014603D">
      <w:pPr>
        <w:spacing w:after="0"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parents, students, and staff of Parkway Center City Middle College partnered together to develop this school-parent compact for achievement. Parents are encouraged to attend annual revision meetings held during the April HAS Meetings each year to revie</w:t>
      </w:r>
      <w:r>
        <w:rPr>
          <w:rFonts w:ascii="Times" w:eastAsia="Times" w:hAnsi="Times" w:cs="Times"/>
        </w:rPr>
        <w:t>w the compact and make suggestions based on student needs and school improvement goals. Parents are also encouraged to participate in the School Family Engagement survey that is also used as a tool to collect parent feedback regarding the current Title I p</w:t>
      </w:r>
      <w:r>
        <w:rPr>
          <w:rFonts w:ascii="Times" w:eastAsia="Times" w:hAnsi="Times" w:cs="Times"/>
        </w:rPr>
        <w:t>rograms, policies and family engagement.</w:t>
      </w:r>
    </w:p>
    <w:p w14:paraId="10186561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5FA28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understand how working together can benefit your child, it is first important to understand the district’s and school’s goals for student academic achievement.  </w:t>
      </w:r>
    </w:p>
    <w:p w14:paraId="018A81B0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9DF669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SCHOOL DISTRICT OF PHILADELPHIA ANCHOR GOALS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7C02D9D5" w14:textId="77777777" w:rsidR="00B700B3" w:rsidRDefault="001460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of students will graduate, ready for college and career.</w:t>
      </w:r>
    </w:p>
    <w:p w14:paraId="146BB4D2" w14:textId="77777777" w:rsidR="00B700B3" w:rsidRDefault="001460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of 8-year-olds will read on grade level.</w:t>
      </w:r>
    </w:p>
    <w:p w14:paraId="03049A42" w14:textId="77777777" w:rsidR="00B700B3" w:rsidRDefault="001460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of schools will have great principals and teachers.</w:t>
      </w:r>
    </w:p>
    <w:p w14:paraId="629E91C4" w14:textId="77777777" w:rsidR="00B700B3" w:rsidRDefault="001460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SDP will have 100% of the funding we need for great schools, and zero deficit.</w:t>
      </w:r>
    </w:p>
    <w:p w14:paraId="784B0A75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1DD1DD1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Parkway Center City Middle College GOALS:</w:t>
      </w:r>
    </w:p>
    <w:p w14:paraId="4ACDC9BF" w14:textId="77777777" w:rsidR="00B700B3" w:rsidRDefault="00146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72% of 9th grade students will score proficient or advanced on the Algebra I Keystone</w:t>
      </w:r>
    </w:p>
    <w:p w14:paraId="53C170BD" w14:textId="77777777" w:rsidR="00B700B3" w:rsidRDefault="00146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87% of students will score proficient or advanced on the English I Keystone</w:t>
      </w:r>
    </w:p>
    <w:p w14:paraId="3F0EE005" w14:textId="77777777" w:rsidR="00B700B3" w:rsidRDefault="00146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At least 75% of 9th grade students will be on track to earn a minimum of 5 quality credits for each marking </w:t>
      </w:r>
    </w:p>
    <w:p w14:paraId="38B50618" w14:textId="77777777" w:rsidR="00B700B3" w:rsidRDefault="00146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 least 50% of students will attend 95% of days or more</w:t>
      </w:r>
    </w:p>
    <w:p w14:paraId="13B79E3D" w14:textId="77777777" w:rsidR="00B700B3" w:rsidRDefault="001460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 least 95% of 12th grade students will be on track for graduation</w:t>
      </w:r>
    </w:p>
    <w:p w14:paraId="063E43A2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14:paraId="1DB55D8B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help your child meet the district and school goals, the school, you, and your child will work together:</w:t>
      </w:r>
    </w:p>
    <w:p w14:paraId="51D2601B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EBDD802" w14:textId="77777777" w:rsidR="00B700B3" w:rsidRDefault="0014603D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SCHOOL/TEACHER RESPONSIBILITIES:</w:t>
      </w:r>
    </w:p>
    <w:p w14:paraId="2414834B" w14:textId="77777777" w:rsidR="00B700B3" w:rsidRDefault="0014603D">
      <w:pPr>
        <w:numPr>
          <w:ilvl w:val="0"/>
          <w:numId w:val="7"/>
        </w:numP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Host regular workshops designed for parent and child to ensure a successful high school experience and appropriate preparedness for college and career. Probable topics include: Navigating High School; Goal Setting and Planning; College Planning; The Colleg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</w:p>
    <w:p w14:paraId="41FDA16C" w14:textId="77777777" w:rsidR="00B700B3" w:rsidRDefault="0014603D">
      <w:pPr>
        <w:numPr>
          <w:ilvl w:val="0"/>
          <w:numId w:val="7"/>
        </w:numP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support to families around using technology/the Parent Portal for progress monitoring.</w:t>
      </w:r>
    </w:p>
    <w:p w14:paraId="3A268985" w14:textId="77777777" w:rsidR="00B700B3" w:rsidRDefault="0014603D">
      <w:pPr>
        <w:numPr>
          <w:ilvl w:val="0"/>
          <w:numId w:val="7"/>
        </w:numP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parents reasonable access to staff to support parents and families.  </w:t>
      </w:r>
    </w:p>
    <w:p w14:paraId="7376929F" w14:textId="77777777" w:rsidR="00B700B3" w:rsidRDefault="0014603D">
      <w:pPr>
        <w:numPr>
          <w:ilvl w:val="0"/>
          <w:numId w:val="7"/>
        </w:numPr>
        <w:spacing w:after="0"/>
        <w:ind w:left="990" w:right="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house/Back to School Night including Annual Title I Meeting</w:t>
      </w:r>
    </w:p>
    <w:p w14:paraId="26E3DFC4" w14:textId="77777777" w:rsidR="00B700B3" w:rsidRDefault="0014603D">
      <w:pPr>
        <w:numPr>
          <w:ilvl w:val="0"/>
          <w:numId w:val="7"/>
        </w:numPr>
        <w:spacing w:after="0"/>
        <w:ind w:left="9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Orientation involving Parents 6/7/18– School District and Parkway Center City Middle College expectations.</w:t>
      </w:r>
    </w:p>
    <w:p w14:paraId="0F0C1B60" w14:textId="77777777" w:rsidR="00B700B3" w:rsidRDefault="0014603D">
      <w:pPr>
        <w:numPr>
          <w:ilvl w:val="0"/>
          <w:numId w:val="7"/>
        </w:numPr>
        <w:spacing w:after="0"/>
        <w:ind w:left="9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Parkway Center City Middle College’s initiative regarding parental / guardian involvement, including holding Home and School Elections an</w:t>
      </w:r>
      <w:r>
        <w:rPr>
          <w:rFonts w:ascii="Times New Roman" w:eastAsia="Times New Roman" w:hAnsi="Times New Roman" w:cs="Times New Roman"/>
          <w:sz w:val="24"/>
          <w:szCs w:val="24"/>
        </w:rPr>
        <w:t>d forming the School Advisory Council after establishing the Home and School Council.</w:t>
      </w:r>
    </w:p>
    <w:p w14:paraId="5E82FC0D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0C782E" w14:textId="77777777" w:rsidR="00B700B3" w:rsidRDefault="0014603D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PARENT RESPONSIBILITIES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14:paraId="136B6769" w14:textId="77777777" w:rsidR="00B700B3" w:rsidRDefault="0014603D">
      <w:pPr>
        <w:spacing w:after="0" w:line="240" w:lineRule="auto"/>
        <w:ind w:left="1350" w:right="81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We, as parents, will:</w:t>
      </w:r>
    </w:p>
    <w:p w14:paraId="1A6AF3CC" w14:textId="77777777" w:rsidR="00B700B3" w:rsidRDefault="001460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9"/>
        </w:tabs>
        <w:spacing w:after="0" w:line="240" w:lineRule="auto"/>
        <w:ind w:right="46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 student attendance, punctuality, homework, academic progress, and compliance with Parkway Center City Middle Colle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 and the School District of Philadelphia’s Rules including respecting diversity and compliance with Anti-Bully, Anti- Harassment, and Anti-Ethnic Intimidation Policies.</w:t>
      </w:r>
    </w:p>
    <w:p w14:paraId="1417ABFC" w14:textId="77777777" w:rsidR="00B700B3" w:rsidRDefault="001460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9"/>
        </w:tabs>
        <w:spacing w:before="30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school and SDP policies.</w:t>
      </w:r>
    </w:p>
    <w:p w14:paraId="6B2D91F9" w14:textId="77777777" w:rsidR="00B700B3" w:rsidRDefault="001460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9"/>
        </w:tabs>
        <w:spacing w:before="33" w:after="0" w:line="240" w:lineRule="auto"/>
        <w:ind w:right="55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 time in school and / or work with Home and School or School Advisory Council.</w:t>
      </w:r>
    </w:p>
    <w:p w14:paraId="4E45FCD6" w14:textId="77777777" w:rsidR="00B700B3" w:rsidRDefault="001460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9"/>
        </w:tabs>
        <w:spacing w:before="30" w:after="0" w:line="240" w:lineRule="auto"/>
        <w:ind w:right="26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 in the Volunteer Family Monthly Homework Assignment Program and earn you student Instant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Homework.</w:t>
      </w:r>
    </w:p>
    <w:p w14:paraId="6E016F7D" w14:textId="77777777" w:rsidR="00B700B3" w:rsidRDefault="001460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7" w:after="0" w:line="240" w:lineRule="auto"/>
        <w:ind w:right="68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 student involvement in after school – extended day opportunities for students (Tutoring, Grade Recovery, Clubs, Cheerleading, Athletics, etc.)</w:t>
      </w:r>
    </w:p>
    <w:p w14:paraId="481EEEC5" w14:textId="77777777" w:rsidR="00B700B3" w:rsidRDefault="001460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" w:after="0" w:line="240" w:lineRule="auto"/>
        <w:ind w:right="47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 students to engage in after school / summer service oriented and enrichment activities in the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munity as well as with institutions of higher learning</w:t>
      </w:r>
    </w:p>
    <w:p w14:paraId="65BAC5D2" w14:textId="77777777" w:rsidR="00B700B3" w:rsidRDefault="00B700B3">
      <w:pPr>
        <w:spacing w:after="0"/>
        <w:ind w:right="810" w:firstLine="630"/>
        <w:rPr>
          <w:rFonts w:ascii="Times New Roman" w:eastAsia="Times New Roman" w:hAnsi="Times New Roman" w:cs="Times New Roman"/>
          <w:sz w:val="24"/>
          <w:szCs w:val="24"/>
        </w:rPr>
      </w:pPr>
    </w:p>
    <w:p w14:paraId="4943E35A" w14:textId="77777777" w:rsidR="00B700B3" w:rsidRDefault="0014603D">
      <w:pPr>
        <w:spacing w:after="0"/>
        <w:ind w:right="810" w:firstLine="6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STUDENT RESPONSIBILITIES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14:paraId="4C75DA46" w14:textId="77777777" w:rsidR="00B700B3" w:rsidRDefault="0014603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We, as students, will share the responsibility to improve our academic achievement and achieve the State’s high standards.  Specifically, we will:</w:t>
      </w:r>
    </w:p>
    <w:p w14:paraId="60437C74" w14:textId="77777777" w:rsidR="00B700B3" w:rsidRDefault="0014603D">
      <w:pPr>
        <w:numPr>
          <w:ilvl w:val="0"/>
          <w:numId w:val="1"/>
        </w:numPr>
        <w:spacing w:line="240" w:lineRule="auto"/>
        <w:ind w:left="9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 school regularly and promptly.</w:t>
      </w:r>
    </w:p>
    <w:p w14:paraId="180A63DB" w14:textId="77777777" w:rsidR="00B700B3" w:rsidRDefault="0014603D">
      <w:pPr>
        <w:numPr>
          <w:ilvl w:val="0"/>
          <w:numId w:val="1"/>
        </w:numPr>
        <w:spacing w:line="240" w:lineRule="auto"/>
        <w:ind w:left="9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prepared for school and class.</w:t>
      </w:r>
    </w:p>
    <w:p w14:paraId="61A589BF" w14:textId="77777777" w:rsidR="00B700B3" w:rsidRDefault="0014603D">
      <w:pPr>
        <w:numPr>
          <w:ilvl w:val="0"/>
          <w:numId w:val="1"/>
        </w:numPr>
        <w:spacing w:line="240" w:lineRule="auto"/>
        <w:ind w:left="9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all assignments to the best of your ability – Do your best to do your best work – take the time, be neat, review, and revise as needed</w:t>
      </w:r>
    </w:p>
    <w:p w14:paraId="26A23F47" w14:textId="77777777" w:rsidR="00B700B3" w:rsidRDefault="0014603D">
      <w:pPr>
        <w:numPr>
          <w:ilvl w:val="0"/>
          <w:numId w:val="1"/>
        </w:numPr>
        <w:spacing w:line="240" w:lineRule="auto"/>
        <w:ind w:left="9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Institutional requirement of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Hours by the end of your 12th grade year.</w:t>
      </w:r>
    </w:p>
    <w:p w14:paraId="396246EF" w14:textId="77777777" w:rsidR="00B700B3" w:rsidRDefault="0014603D">
      <w:pPr>
        <w:numPr>
          <w:ilvl w:val="0"/>
          <w:numId w:val="1"/>
        </w:numPr>
        <w:spacing w:line="240" w:lineRule="auto"/>
        <w:ind w:left="9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 aside 2 – 4 hours nightly of quiet, undistracted time for homework, study, reading, writing, researching</w:t>
      </w:r>
    </w:p>
    <w:p w14:paraId="0A4804E3" w14:textId="77777777" w:rsidR="00B700B3" w:rsidRDefault="0014603D">
      <w:pPr>
        <w:numPr>
          <w:ilvl w:val="0"/>
          <w:numId w:val="1"/>
        </w:numPr>
        <w:spacing w:line="240" w:lineRule="auto"/>
        <w:ind w:left="9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your assigned notebook to record and monitor Homework Assignments</w:t>
      </w:r>
    </w:p>
    <w:p w14:paraId="07F02593" w14:textId="77777777" w:rsidR="00B700B3" w:rsidRDefault="0014603D">
      <w:pPr>
        <w:numPr>
          <w:ilvl w:val="0"/>
          <w:numId w:val="1"/>
        </w:numPr>
        <w:spacing w:line="240" w:lineRule="auto"/>
        <w:ind w:left="9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 in After School, Extended Day. Service Oriented, and / or Enrichment Programs provided and / or recommended by the school – including summer activities</w:t>
      </w:r>
    </w:p>
    <w:p w14:paraId="22DE3938" w14:textId="77777777" w:rsidR="00B700B3" w:rsidRDefault="0014603D">
      <w:pPr>
        <w:numPr>
          <w:ilvl w:val="0"/>
          <w:numId w:val="1"/>
        </w:numPr>
        <w:spacing w:line="240" w:lineRule="auto"/>
        <w:ind w:left="9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Cooperative – Comply with school and SDP rules, including the School Uniform and Dress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Policies</w:t>
      </w:r>
    </w:p>
    <w:p w14:paraId="4245D164" w14:textId="77777777" w:rsidR="00B700B3" w:rsidRDefault="0014603D">
      <w:pPr>
        <w:numPr>
          <w:ilvl w:val="0"/>
          <w:numId w:val="1"/>
        </w:numPr>
        <w:spacing w:line="240" w:lineRule="auto"/>
        <w:ind w:left="9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Respectful to and of everyone</w:t>
      </w:r>
    </w:p>
    <w:p w14:paraId="0B7EBE13" w14:textId="77777777" w:rsidR="00B700B3" w:rsidRDefault="00B700B3">
      <w:pPr>
        <w:spacing w:after="0" w:line="240" w:lineRule="auto"/>
        <w:ind w:right="810" w:firstLine="6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EA317" w14:textId="77777777" w:rsidR="00B700B3" w:rsidRDefault="0014603D">
      <w:pPr>
        <w:spacing w:after="0" w:line="240" w:lineRule="auto"/>
        <w:ind w:right="810" w:firstLine="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 ABOUT STUDENT LEARNING:</w:t>
      </w:r>
    </w:p>
    <w:p w14:paraId="1BD36813" w14:textId="77777777" w:rsidR="00B700B3" w:rsidRDefault="0014603D">
      <w:pPr>
        <w:spacing w:after="0" w:line="240" w:lineRule="auto"/>
        <w:ind w:left="720"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Parkway Center City Middle College is committed to frequent two-way communication with families about children’s learning.  Some of the ways you can expect us to reach you </w:t>
      </w:r>
      <w:r>
        <w:rPr>
          <w:rFonts w:ascii="Times New Roman" w:eastAsia="Times New Roman" w:hAnsi="Times New Roman" w:cs="Times New Roman"/>
          <w:sz w:val="24"/>
          <w:szCs w:val="24"/>
        </w:rPr>
        <w:t>are:</w:t>
      </w:r>
    </w:p>
    <w:p w14:paraId="184C55A8" w14:textId="77777777" w:rsidR="00B700B3" w:rsidRDefault="0014603D">
      <w:pPr>
        <w:widowControl w:val="0"/>
        <w:numPr>
          <w:ilvl w:val="0"/>
          <w:numId w:val="6"/>
        </w:numPr>
        <w:tabs>
          <w:tab w:val="left" w:pos="419"/>
        </w:tabs>
        <w:spacing w:before="92" w:after="0" w:line="240" w:lineRule="auto"/>
        <w:ind w:left="990" w:right="555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Student/ Summer Bridge Orientation Meeting with Parents –6/7/18 (10 am)</w:t>
      </w:r>
    </w:p>
    <w:p w14:paraId="437EBCB6" w14:textId="77777777" w:rsidR="00B700B3" w:rsidRDefault="0014603D">
      <w:pPr>
        <w:widowControl w:val="0"/>
        <w:numPr>
          <w:ilvl w:val="0"/>
          <w:numId w:val="6"/>
        </w:numPr>
        <w:tabs>
          <w:tab w:val="left" w:pos="419"/>
        </w:tabs>
        <w:spacing w:before="70" w:after="0" w:line="240" w:lineRule="auto"/>
        <w:ind w:left="990" w:right="39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 to School Night and Title 1 Parents Meeting – TBD (5:00 to 7:00 pm)</w:t>
      </w:r>
    </w:p>
    <w:p w14:paraId="701A722C" w14:textId="77777777" w:rsidR="00B700B3" w:rsidRDefault="0014603D">
      <w:pPr>
        <w:widowControl w:val="0"/>
        <w:numPr>
          <w:ilvl w:val="0"/>
          <w:numId w:val="6"/>
        </w:numPr>
        <w:tabs>
          <w:tab w:val="left" w:pos="419"/>
        </w:tabs>
        <w:spacing w:before="30" w:after="0" w:line="240" w:lineRule="auto"/>
        <w:ind w:left="990" w:right="30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Report Parent / Teacher Afternoon Conferences on 11/08/18 to 11/09/19 (1 to 3 pm); Night Conference on 11/08/18 (5:00 - 7:00 pm)</w:t>
      </w:r>
    </w:p>
    <w:p w14:paraId="419AFCF1" w14:textId="77777777" w:rsidR="00B700B3" w:rsidRDefault="0014603D">
      <w:pPr>
        <w:widowControl w:val="0"/>
        <w:numPr>
          <w:ilvl w:val="0"/>
          <w:numId w:val="6"/>
        </w:numPr>
        <w:tabs>
          <w:tab w:val="left" w:pos="419"/>
        </w:tabs>
        <w:spacing w:before="30" w:after="0" w:line="240" w:lineRule="auto"/>
        <w:ind w:left="990" w:right="696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Report Parent / Teacher Afternoon Conferences on 2/14/19 to 2/15/19 (1 to 3 pm) </w:t>
      </w:r>
    </w:p>
    <w:p w14:paraId="71E6863C" w14:textId="77777777" w:rsidR="00B700B3" w:rsidRDefault="0014603D">
      <w:pPr>
        <w:widowControl w:val="0"/>
        <w:numPr>
          <w:ilvl w:val="0"/>
          <w:numId w:val="6"/>
        </w:numPr>
        <w:tabs>
          <w:tab w:val="left" w:pos="419"/>
        </w:tabs>
        <w:spacing w:before="30" w:after="0" w:line="240" w:lineRule="auto"/>
        <w:ind w:left="990" w:right="413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 Report Parent / Teacher Afternoon Conferences on 4/16/19 to 4/17/19 (1 to 3 pm)</w:t>
      </w:r>
    </w:p>
    <w:p w14:paraId="33B8A016" w14:textId="77777777" w:rsidR="00B700B3" w:rsidRDefault="0014603D">
      <w:pPr>
        <w:widowControl w:val="0"/>
        <w:numPr>
          <w:ilvl w:val="0"/>
          <w:numId w:val="6"/>
        </w:numPr>
        <w:tabs>
          <w:tab w:val="left" w:pos="300"/>
        </w:tabs>
        <w:spacing w:before="67" w:after="0" w:line="240" w:lineRule="auto"/>
        <w:ind w:left="990" w:right="160"/>
        <w:jc w:val="both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School Year Individualized Student Conferences (Review of Student Needs / Recommended Roster for 2018-2019 School Year (To be announced)</w:t>
      </w:r>
    </w:p>
    <w:p w14:paraId="4CE2423C" w14:textId="77777777" w:rsidR="00B700B3" w:rsidRDefault="0014603D">
      <w:pPr>
        <w:widowControl w:val="0"/>
        <w:numPr>
          <w:ilvl w:val="0"/>
          <w:numId w:val="6"/>
        </w:numPr>
        <w:tabs>
          <w:tab w:val="left" w:pos="300"/>
        </w:tabs>
        <w:spacing w:before="30" w:after="0" w:line="240" w:lineRule="auto"/>
        <w:ind w:left="99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Orientation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6/2019</w:t>
      </w:r>
    </w:p>
    <w:p w14:paraId="1F13D443" w14:textId="77777777" w:rsidR="00B700B3" w:rsidRDefault="0014603D">
      <w:pPr>
        <w:widowControl w:val="0"/>
        <w:numPr>
          <w:ilvl w:val="0"/>
          <w:numId w:val="6"/>
        </w:numPr>
        <w:tabs>
          <w:tab w:val="left" w:pos="300"/>
        </w:tabs>
        <w:spacing w:after="0" w:line="240" w:lineRule="auto"/>
        <w:ind w:left="990" w:right="67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Calls / Letters home (including Infinite Campus) regarding Academic Progress, Attendance, Punctuality, and Non- Compliance with School Rules</w:t>
      </w:r>
    </w:p>
    <w:p w14:paraId="56C2C75C" w14:textId="77777777" w:rsidR="00B700B3" w:rsidRDefault="0014603D">
      <w:pPr>
        <w:widowControl w:val="0"/>
        <w:numPr>
          <w:ilvl w:val="0"/>
          <w:numId w:val="6"/>
        </w:numPr>
        <w:tabs>
          <w:tab w:val="left" w:pos="300"/>
        </w:tabs>
        <w:spacing w:before="30" w:after="0" w:line="240" w:lineRule="auto"/>
        <w:ind w:left="99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Interim Reports Weeks = See Calendar</w:t>
      </w:r>
    </w:p>
    <w:p w14:paraId="0966F708" w14:textId="77777777" w:rsidR="00B700B3" w:rsidRDefault="0014603D">
      <w:pPr>
        <w:widowControl w:val="0"/>
        <w:numPr>
          <w:ilvl w:val="0"/>
          <w:numId w:val="6"/>
        </w:numPr>
        <w:tabs>
          <w:tab w:val="left" w:pos="366"/>
        </w:tabs>
        <w:spacing w:before="73" w:after="0" w:line="240" w:lineRule="auto"/>
        <w:ind w:left="99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Keystone Data reviewed with students and sent home</w:t>
      </w:r>
    </w:p>
    <w:p w14:paraId="4E1FA2E1" w14:textId="77777777" w:rsidR="00B700B3" w:rsidRDefault="0014603D">
      <w:pPr>
        <w:widowControl w:val="0"/>
        <w:numPr>
          <w:ilvl w:val="0"/>
          <w:numId w:val="6"/>
        </w:numPr>
        <w:tabs>
          <w:tab w:val="left" w:pos="300"/>
        </w:tabs>
        <w:spacing w:before="33" w:after="0" w:line="240" w:lineRule="auto"/>
        <w:ind w:left="990" w:right="1107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requested by Parents, Teachers, Counselors and Principal</w:t>
      </w:r>
    </w:p>
    <w:p w14:paraId="2EB87BB0" w14:textId="77777777" w:rsidR="00B700B3" w:rsidRDefault="001460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 Classroom</w:t>
      </w:r>
    </w:p>
    <w:p w14:paraId="766DE2A1" w14:textId="77777777" w:rsidR="00B700B3" w:rsidRDefault="001460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Remind App</w:t>
      </w:r>
    </w:p>
    <w:p w14:paraId="709C3691" w14:textId="77777777" w:rsidR="00B700B3" w:rsidRDefault="001460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PCCMC Website</w:t>
      </w:r>
    </w:p>
    <w:p w14:paraId="33E65116" w14:textId="77777777" w:rsidR="00B700B3" w:rsidRDefault="001460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</w:p>
    <w:p w14:paraId="25C18EF0" w14:textId="77777777" w:rsidR="00B700B3" w:rsidRDefault="001460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Infinite campus announcements to the Parent Portal</w:t>
      </w:r>
    </w:p>
    <w:p w14:paraId="0D954DC7" w14:textId="77777777" w:rsidR="00B700B3" w:rsidRDefault="001460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Translations are available, as needed, through the Office of Translations</w:t>
      </w:r>
    </w:p>
    <w:p w14:paraId="33D594CC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BA3738" w14:textId="77777777" w:rsidR="00B700B3" w:rsidRDefault="001460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ACTIVITIES TO BUILD PARTNERSHIPS:</w:t>
      </w:r>
    </w:p>
    <w:p w14:paraId="39E52268" w14:textId="77777777" w:rsidR="00B700B3" w:rsidRDefault="0014603D">
      <w:pPr>
        <w:spacing w:after="0" w:line="240" w:lineRule="auto"/>
        <w:ind w:left="990" w:right="8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Parkway Center City Middle College offers ongoing events and programs to build partnerships with families. </w:t>
      </w:r>
    </w:p>
    <w:p w14:paraId="2665B910" w14:textId="77777777" w:rsidR="00B700B3" w:rsidRDefault="00146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Orientations</w:t>
      </w:r>
    </w:p>
    <w:p w14:paraId="27796704" w14:textId="77777777" w:rsidR="00B700B3" w:rsidRDefault="00146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Night</w:t>
      </w:r>
    </w:p>
    <w:p w14:paraId="7771D3E0" w14:textId="77777777" w:rsidR="00B700B3" w:rsidRDefault="00146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Monthly Home and School Meetings</w:t>
      </w:r>
    </w:p>
    <w:p w14:paraId="64DA26E4" w14:textId="77777777" w:rsidR="00B700B3" w:rsidRDefault="00B70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right="81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12F609" w14:textId="77777777" w:rsidR="00B700B3" w:rsidRDefault="00B700B3">
      <w:pPr>
        <w:spacing w:after="0" w:line="240" w:lineRule="auto"/>
        <w:ind w:left="630" w:right="8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700B3">
      <w:footerReference w:type="default" r:id="rId8"/>
      <w:pgSz w:w="12240" w:h="15840"/>
      <w:pgMar w:top="1440" w:right="720" w:bottom="72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BC06C" w14:textId="77777777" w:rsidR="0014603D" w:rsidRDefault="0014603D">
      <w:pPr>
        <w:spacing w:after="0" w:line="240" w:lineRule="auto"/>
      </w:pPr>
      <w:r>
        <w:separator/>
      </w:r>
    </w:p>
  </w:endnote>
  <w:endnote w:type="continuationSeparator" w:id="0">
    <w:p w14:paraId="3A5AC75F" w14:textId="77777777" w:rsidR="0014603D" w:rsidRDefault="0014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0C30" w14:textId="77777777" w:rsidR="00B700B3" w:rsidRDefault="001460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April 12, 2018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• Page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B33784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B33784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 w:rsidR="00B33784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B33784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FE50A7" w14:textId="77777777" w:rsidR="00B700B3" w:rsidRDefault="00B700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CF11" w14:textId="77777777" w:rsidR="0014603D" w:rsidRDefault="0014603D">
      <w:pPr>
        <w:spacing w:after="0" w:line="240" w:lineRule="auto"/>
      </w:pPr>
      <w:r>
        <w:separator/>
      </w:r>
    </w:p>
  </w:footnote>
  <w:footnote w:type="continuationSeparator" w:id="0">
    <w:p w14:paraId="1F0D66C8" w14:textId="77777777" w:rsidR="0014603D" w:rsidRDefault="0014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0733"/>
    <w:multiLevelType w:val="multilevel"/>
    <w:tmpl w:val="C21A0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63619B"/>
    <w:multiLevelType w:val="multilevel"/>
    <w:tmpl w:val="6FA0D0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DC31324"/>
    <w:multiLevelType w:val="multilevel"/>
    <w:tmpl w:val="02DAB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693F1C"/>
    <w:multiLevelType w:val="multilevel"/>
    <w:tmpl w:val="C2D03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D55BD4"/>
    <w:multiLevelType w:val="multilevel"/>
    <w:tmpl w:val="53C62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5030FA"/>
    <w:multiLevelType w:val="multilevel"/>
    <w:tmpl w:val="4030FB5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F787611"/>
    <w:multiLevelType w:val="multilevel"/>
    <w:tmpl w:val="6D16770E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B3"/>
    <w:rsid w:val="0014603D"/>
    <w:rsid w:val="00B33784"/>
    <w:rsid w:val="00B7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DEB71"/>
  <w15:docId w15:val="{6FDA5F64-B4BA-4540-90AD-B10CAE17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2018-11-26T19:37:00Z</dcterms:created>
  <dcterms:modified xsi:type="dcterms:W3CDTF">2018-11-26T19:37:00Z</dcterms:modified>
</cp:coreProperties>
</file>